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jc w:val="center"/>
        <w:rPr>
          <w:rFonts w:ascii="Times New Roman" w:hAnsi="Times New Roman" w:cs="Times New Roman"/>
          <w:sz w:val="24"/>
          <w:szCs w:val="24"/>
        </w:rPr>
      </w:pPr>
      <w:r w:rsidRPr="00DC6669">
        <w:rPr>
          <w:rFonts w:ascii="Times New Roman" w:hAnsi="Times New Roman" w:cs="Times New Roman"/>
          <w:sz w:val="24"/>
          <w:szCs w:val="24"/>
        </w:rPr>
        <w:t>Name</w:t>
      </w:r>
    </w:p>
    <w:p w:rsidR="009E396B" w:rsidRPr="00DC6669" w:rsidRDefault="009E396B" w:rsidP="00D52FE5">
      <w:pPr>
        <w:spacing w:before="100" w:beforeAutospacing="1" w:after="100" w:afterAutospacing="1" w:line="480" w:lineRule="auto"/>
        <w:ind w:firstLine="284"/>
        <w:jc w:val="center"/>
        <w:rPr>
          <w:rFonts w:ascii="Times New Roman" w:hAnsi="Times New Roman" w:cs="Times New Roman"/>
          <w:sz w:val="24"/>
          <w:szCs w:val="24"/>
        </w:rPr>
      </w:pPr>
      <w:r w:rsidRPr="00DC6669">
        <w:rPr>
          <w:rFonts w:ascii="Times New Roman" w:hAnsi="Times New Roman" w:cs="Times New Roman"/>
          <w:sz w:val="24"/>
          <w:szCs w:val="24"/>
        </w:rPr>
        <w:t>Institution</w:t>
      </w:r>
    </w:p>
    <w:p w:rsidR="009E396B" w:rsidRPr="00DC6669" w:rsidRDefault="009E396B" w:rsidP="00D52FE5">
      <w:pPr>
        <w:spacing w:before="100" w:beforeAutospacing="1" w:after="100" w:afterAutospacing="1" w:line="480" w:lineRule="auto"/>
        <w:ind w:firstLine="284"/>
        <w:jc w:val="center"/>
        <w:rPr>
          <w:rFonts w:ascii="Times New Roman" w:hAnsi="Times New Roman" w:cs="Times New Roman"/>
          <w:sz w:val="24"/>
          <w:szCs w:val="24"/>
        </w:rPr>
      </w:pPr>
      <w:r w:rsidRPr="00DC6669">
        <w:rPr>
          <w:rFonts w:ascii="Times New Roman" w:hAnsi="Times New Roman" w:cs="Times New Roman"/>
          <w:sz w:val="24"/>
          <w:szCs w:val="24"/>
        </w:rPr>
        <w:t>Date</w:t>
      </w:r>
    </w:p>
    <w:p w:rsidR="009E396B" w:rsidRPr="00DC6669" w:rsidRDefault="00DC6669" w:rsidP="00D52FE5">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Health care</w:t>
      </w: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9E396B" w:rsidRPr="00DC6669" w:rsidRDefault="009E396B" w:rsidP="00D52FE5">
      <w:pPr>
        <w:spacing w:before="100" w:beforeAutospacing="1" w:after="100" w:afterAutospacing="1" w:line="480" w:lineRule="auto"/>
        <w:ind w:firstLine="284"/>
        <w:rPr>
          <w:rFonts w:ascii="Times New Roman" w:hAnsi="Times New Roman" w:cs="Times New Roman"/>
          <w:sz w:val="24"/>
          <w:szCs w:val="24"/>
        </w:rPr>
      </w:pPr>
    </w:p>
    <w:p w:rsidR="00DC6669" w:rsidRPr="00DC6669" w:rsidRDefault="00DC6669" w:rsidP="00DC6669">
      <w:pPr>
        <w:spacing w:before="100" w:beforeAutospacing="1" w:after="100" w:afterAutospacing="1" w:line="480" w:lineRule="auto"/>
        <w:ind w:firstLine="284"/>
        <w:rPr>
          <w:rFonts w:ascii="Times New Roman" w:hAnsi="Times New Roman" w:cs="Times New Roman"/>
          <w:sz w:val="24"/>
          <w:szCs w:val="24"/>
        </w:rPr>
      </w:pPr>
      <w:r w:rsidRPr="00DC6669">
        <w:rPr>
          <w:rFonts w:ascii="Times New Roman" w:hAnsi="Times New Roman" w:cs="Times New Roman"/>
          <w:sz w:val="24"/>
          <w:szCs w:val="24"/>
        </w:rPr>
        <w:lastRenderedPageBreak/>
        <w:t xml:space="preserve">A focus group refers to a collection of several individuals with the aim of discussing a particular subject, discussing and voicing their opinions and ideas on that subject. In healthcare, a focus group is a suitable mean of gaining in-depth information about patients’’ feelings and experiences as they also provide an opportunity to observe body language and facial expressions of the patient. (Chatburn, 2011) </w:t>
      </w:r>
    </w:p>
    <w:p w:rsidR="00DC6669" w:rsidRPr="00DC6669" w:rsidRDefault="00DC6669" w:rsidP="00DC6669">
      <w:pPr>
        <w:spacing w:before="100" w:beforeAutospacing="1" w:after="100" w:afterAutospacing="1" w:line="480" w:lineRule="auto"/>
        <w:ind w:firstLine="284"/>
        <w:rPr>
          <w:rFonts w:ascii="Times New Roman" w:hAnsi="Times New Roman" w:cs="Times New Roman"/>
          <w:sz w:val="24"/>
          <w:szCs w:val="24"/>
        </w:rPr>
      </w:pPr>
      <w:r w:rsidRPr="00DC6669">
        <w:rPr>
          <w:rFonts w:ascii="Times New Roman" w:hAnsi="Times New Roman" w:cs="Times New Roman"/>
          <w:sz w:val="24"/>
          <w:szCs w:val="24"/>
        </w:rPr>
        <w:t xml:space="preserve">There are several pros and cons associated with the use of a focus group in healthcare. Generation of new ideas is a common advantage in the focus group. As discussions flow without any restriction among intellectuals in a focus group, the space for new ideas develops. Crucial ideas develop which when implemented result to improved patient care. The second advantage of a focus group in healthcare is better results are achieved at the end. More considerations and changes are taken into concern until all members are satisfied with the end results. More changes result in an output that is worth accepting by the focus group. On the other hand, some disadvantages may arise as a result of a focus group. The first disadvantage is that some participants in the focus group may find the situation off-putting in that they may feel under pressure to agree with the dominant view. “The second disadvantage is that irrelevant discussions and disagreements result which distract from the main point of focus. A lot of time is thus wasted.” (Chatburn, 2011)  </w:t>
      </w:r>
    </w:p>
    <w:p w:rsidR="00C94445" w:rsidRPr="00DC6669" w:rsidRDefault="00DC6669" w:rsidP="00DC6669">
      <w:pPr>
        <w:spacing w:before="100" w:beforeAutospacing="1" w:after="100" w:afterAutospacing="1" w:line="480" w:lineRule="auto"/>
        <w:ind w:firstLine="284"/>
        <w:rPr>
          <w:rFonts w:ascii="Times New Roman" w:hAnsi="Times New Roman" w:cs="Times New Roman"/>
          <w:sz w:val="24"/>
          <w:szCs w:val="24"/>
        </w:rPr>
      </w:pPr>
      <w:r w:rsidRPr="00DC6669">
        <w:rPr>
          <w:rFonts w:ascii="Times New Roman" w:hAnsi="Times New Roman" w:cs="Times New Roman"/>
          <w:sz w:val="24"/>
          <w:szCs w:val="24"/>
        </w:rPr>
        <w:t>There is a high possibility of using a focus group in my project. Through a focus group, I will develop the best strategies to help patients improve their healthcare concerns. Recently, patients have been incurring huge costs while undergoing treatment due to lack of insurance covers. Through a focus group, the best strategies to inform patients about the need for health insurance covers will be developed in an attempt to cut the huge costs associated with the treatment. (Chatburn, 2011)</w:t>
      </w:r>
    </w:p>
    <w:p w:rsidR="00DC6669" w:rsidRPr="00DC6669" w:rsidRDefault="00DC6669" w:rsidP="00DC6669">
      <w:pPr>
        <w:spacing w:before="100" w:beforeAutospacing="1" w:after="100" w:afterAutospacing="1" w:line="480" w:lineRule="auto"/>
        <w:rPr>
          <w:rFonts w:ascii="Times New Roman" w:hAnsi="Times New Roman" w:cs="Times New Roman"/>
          <w:sz w:val="24"/>
          <w:szCs w:val="24"/>
        </w:rPr>
      </w:pPr>
    </w:p>
    <w:p w:rsidR="00DC6669" w:rsidRPr="00DC6669" w:rsidRDefault="00DC6669" w:rsidP="00DC6669">
      <w:pPr>
        <w:spacing w:before="100" w:beforeAutospacing="1" w:after="100" w:afterAutospacing="1" w:line="480" w:lineRule="auto"/>
        <w:jc w:val="center"/>
        <w:rPr>
          <w:rFonts w:ascii="Times New Roman" w:hAnsi="Times New Roman" w:cs="Times New Roman"/>
          <w:sz w:val="24"/>
          <w:szCs w:val="24"/>
        </w:rPr>
      </w:pPr>
      <w:r w:rsidRPr="00DC6669">
        <w:rPr>
          <w:rFonts w:ascii="Times New Roman" w:hAnsi="Times New Roman" w:cs="Times New Roman"/>
          <w:sz w:val="24"/>
          <w:szCs w:val="24"/>
        </w:rPr>
        <w:lastRenderedPageBreak/>
        <w:t>References</w:t>
      </w:r>
    </w:p>
    <w:p w:rsidR="00DC6669" w:rsidRPr="00DC6669" w:rsidRDefault="00DC6669" w:rsidP="00DC6669">
      <w:pPr>
        <w:spacing w:before="100" w:beforeAutospacing="1" w:after="100" w:afterAutospacing="1" w:line="480" w:lineRule="auto"/>
        <w:rPr>
          <w:rFonts w:ascii="Times New Roman" w:hAnsi="Times New Roman" w:cs="Times New Roman"/>
          <w:sz w:val="24"/>
          <w:szCs w:val="24"/>
        </w:rPr>
      </w:pPr>
      <w:r w:rsidRPr="00DC6669">
        <w:rPr>
          <w:rFonts w:ascii="Times New Roman" w:eastAsia="Arial Unicode MS" w:hAnsi="Times New Roman" w:cs="Times New Roman"/>
          <w:color w:val="000000"/>
          <w:sz w:val="24"/>
          <w:szCs w:val="24"/>
          <w:shd w:val="clear" w:color="auto" w:fill="FFFFFF"/>
        </w:rPr>
        <w:t>Chatburn, R. L. (2011). </w:t>
      </w:r>
      <w:r w:rsidRPr="00DC6669">
        <w:rPr>
          <w:rFonts w:ascii="Times New Roman" w:eastAsia="Arial Unicode MS" w:hAnsi="Times New Roman" w:cs="Times New Roman"/>
          <w:i/>
          <w:iCs/>
          <w:color w:val="000000"/>
          <w:sz w:val="24"/>
          <w:szCs w:val="24"/>
          <w:shd w:val="clear" w:color="auto" w:fill="FFFFFF"/>
        </w:rPr>
        <w:t>Handbook for health care research</w:t>
      </w:r>
      <w:r w:rsidRPr="00DC6669">
        <w:rPr>
          <w:rFonts w:ascii="Times New Roman" w:eastAsia="Arial Unicode MS" w:hAnsi="Times New Roman" w:cs="Times New Roman"/>
          <w:color w:val="000000"/>
          <w:sz w:val="24"/>
          <w:szCs w:val="24"/>
          <w:shd w:val="clear" w:color="auto" w:fill="FFFFFF"/>
        </w:rPr>
        <w:t>.</w:t>
      </w:r>
    </w:p>
    <w:p w:rsidR="00C94445" w:rsidRPr="00DC6669" w:rsidRDefault="00C94445" w:rsidP="00D52FE5">
      <w:pPr>
        <w:spacing w:before="100" w:beforeAutospacing="1" w:after="100" w:afterAutospacing="1" w:line="480" w:lineRule="auto"/>
        <w:ind w:firstLine="284"/>
        <w:rPr>
          <w:rFonts w:ascii="Times New Roman" w:hAnsi="Times New Roman" w:cs="Times New Roman"/>
          <w:sz w:val="24"/>
          <w:szCs w:val="24"/>
        </w:rPr>
      </w:pPr>
    </w:p>
    <w:sectPr w:rsidR="00C94445" w:rsidRPr="00DC6669" w:rsidSect="00D52FE5">
      <w:headerReference w:type="default" r:id="rId6"/>
      <w:headerReference w:type="first" r:id="rId7"/>
      <w:pgSz w:w="11906" w:h="16838" w:code="9"/>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4DA" w:rsidRDefault="00D834DA" w:rsidP="009E396B">
      <w:pPr>
        <w:spacing w:after="0" w:line="240" w:lineRule="auto"/>
      </w:pPr>
      <w:r>
        <w:separator/>
      </w:r>
    </w:p>
  </w:endnote>
  <w:endnote w:type="continuationSeparator" w:id="1">
    <w:p w:rsidR="00D834DA" w:rsidRDefault="00D834DA" w:rsidP="009E39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4DA" w:rsidRDefault="00D834DA" w:rsidP="009E396B">
      <w:pPr>
        <w:spacing w:after="0" w:line="240" w:lineRule="auto"/>
      </w:pPr>
      <w:r>
        <w:separator/>
      </w:r>
    </w:p>
  </w:footnote>
  <w:footnote w:type="continuationSeparator" w:id="1">
    <w:p w:rsidR="00D834DA" w:rsidRDefault="00D834DA" w:rsidP="009E39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84186071"/>
      <w:docPartObj>
        <w:docPartGallery w:val="Page Numbers (Top of Page)"/>
        <w:docPartUnique/>
      </w:docPartObj>
    </w:sdtPr>
    <w:sdtEndPr>
      <w:rPr>
        <w:noProof/>
      </w:rPr>
    </w:sdtEndPr>
    <w:sdtContent>
      <w:p w:rsidR="009E396B" w:rsidRPr="00D52FE5" w:rsidRDefault="00D52FE5">
        <w:pPr>
          <w:pStyle w:val="Header"/>
          <w:jc w:val="right"/>
          <w:rPr>
            <w:rFonts w:ascii="Times New Roman" w:hAnsi="Times New Roman" w:cs="Times New Roman"/>
            <w:sz w:val="24"/>
            <w:szCs w:val="24"/>
          </w:rPr>
        </w:pPr>
        <w:r w:rsidRPr="00D52FE5">
          <w:rPr>
            <w:rFonts w:ascii="Times New Roman" w:hAnsi="Times New Roman" w:cs="Times New Roman"/>
            <w:sz w:val="24"/>
            <w:szCs w:val="24"/>
          </w:rPr>
          <w:t>HEALTHCARE</w:t>
        </w:r>
        <w:r w:rsidRPr="00D52FE5">
          <w:rPr>
            <w:rFonts w:ascii="Times New Roman" w:hAnsi="Times New Roman" w:cs="Times New Roman"/>
            <w:sz w:val="24"/>
            <w:szCs w:val="24"/>
          </w:rPr>
          <w:tab/>
        </w:r>
        <w:r w:rsidRPr="00D52FE5">
          <w:rPr>
            <w:rFonts w:ascii="Times New Roman" w:hAnsi="Times New Roman" w:cs="Times New Roman"/>
            <w:sz w:val="24"/>
            <w:szCs w:val="24"/>
          </w:rPr>
          <w:tab/>
        </w:r>
        <w:r w:rsidR="00BC5FA0" w:rsidRPr="00D52FE5">
          <w:rPr>
            <w:rFonts w:ascii="Times New Roman" w:hAnsi="Times New Roman" w:cs="Times New Roman"/>
            <w:sz w:val="24"/>
            <w:szCs w:val="24"/>
          </w:rPr>
          <w:fldChar w:fldCharType="begin"/>
        </w:r>
        <w:r w:rsidR="009E396B" w:rsidRPr="00D52FE5">
          <w:rPr>
            <w:rFonts w:ascii="Times New Roman" w:hAnsi="Times New Roman" w:cs="Times New Roman"/>
            <w:sz w:val="24"/>
            <w:szCs w:val="24"/>
          </w:rPr>
          <w:instrText xml:space="preserve"> PAGE   \* MERGEFORMAT </w:instrText>
        </w:r>
        <w:r w:rsidR="00BC5FA0" w:rsidRPr="00D52FE5">
          <w:rPr>
            <w:rFonts w:ascii="Times New Roman" w:hAnsi="Times New Roman" w:cs="Times New Roman"/>
            <w:sz w:val="24"/>
            <w:szCs w:val="24"/>
          </w:rPr>
          <w:fldChar w:fldCharType="separate"/>
        </w:r>
        <w:r w:rsidR="00DC6669">
          <w:rPr>
            <w:rFonts w:ascii="Times New Roman" w:hAnsi="Times New Roman" w:cs="Times New Roman"/>
            <w:noProof/>
            <w:sz w:val="24"/>
            <w:szCs w:val="24"/>
          </w:rPr>
          <w:t>3</w:t>
        </w:r>
        <w:r w:rsidR="00BC5FA0" w:rsidRPr="00D52FE5">
          <w:rPr>
            <w:rFonts w:ascii="Times New Roman" w:hAnsi="Times New Roman" w:cs="Times New Roman"/>
            <w:noProof/>
            <w:sz w:val="24"/>
            <w:szCs w:val="24"/>
          </w:rPr>
          <w:fldChar w:fldCharType="end"/>
        </w:r>
      </w:p>
    </w:sdtContent>
  </w:sdt>
  <w:p w:rsidR="009E396B" w:rsidRDefault="009E39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6B" w:rsidRPr="00D52FE5" w:rsidRDefault="00D52FE5">
    <w:pPr>
      <w:pStyle w:val="Header"/>
      <w:rPr>
        <w:rFonts w:ascii="Times New Roman" w:hAnsi="Times New Roman" w:cs="Times New Roman"/>
        <w:sz w:val="24"/>
        <w:szCs w:val="24"/>
      </w:rPr>
    </w:pPr>
    <w:r w:rsidRPr="00D52FE5">
      <w:rPr>
        <w:rFonts w:ascii="Times New Roman" w:hAnsi="Times New Roman" w:cs="Times New Roman"/>
        <w:sz w:val="24"/>
        <w:szCs w:val="24"/>
      </w:rPr>
      <w:t xml:space="preserve">Running Head: HEALTH CARE                                                                                   </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375D3"/>
    <w:rsid w:val="001375D3"/>
    <w:rsid w:val="008E4427"/>
    <w:rsid w:val="008F5C7C"/>
    <w:rsid w:val="009E396B"/>
    <w:rsid w:val="00BC5FA0"/>
    <w:rsid w:val="00BE6FE1"/>
    <w:rsid w:val="00C94445"/>
    <w:rsid w:val="00D52FE5"/>
    <w:rsid w:val="00D834DA"/>
    <w:rsid w:val="00DC6669"/>
    <w:rsid w:val="00ED73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9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96B"/>
  </w:style>
  <w:style w:type="paragraph" w:styleId="Footer">
    <w:name w:val="footer"/>
    <w:basedOn w:val="Normal"/>
    <w:link w:val="FooterChar"/>
    <w:uiPriority w:val="99"/>
    <w:unhideWhenUsed/>
    <w:rsid w:val="009E39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9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2019-10-06T06:16:00Z</dcterms:created>
  <dcterms:modified xsi:type="dcterms:W3CDTF">2019-10-06T06:16:00Z</dcterms:modified>
</cp:coreProperties>
</file>